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ind w:left="51" w:firstLine="0"/>
        <w:jc w:val="center"/>
        <w:rPr>
          <w:rFonts w:ascii="Tahoma" w:cs="Tahoma" w:hAnsi="Tahoma" w:eastAsia="Tahoma"/>
          <w:sz w:val="48"/>
          <w:szCs w:val="48"/>
          <w:lang w:val="en-US"/>
        </w:rPr>
      </w:pPr>
      <w:r>
        <w:rPr>
          <w:rFonts w:ascii="Tahoma" w:hAnsi="Tahoma"/>
          <w:outline w:val="0"/>
          <w:color w:val="171717"/>
          <w:spacing w:val="-15"/>
          <w:sz w:val="48"/>
          <w:szCs w:val="48"/>
          <w:u w:color="171717"/>
          <w:rtl w:val="0"/>
          <w:lang w:val="en-US"/>
          <w14:textFill>
            <w14:solidFill>
              <w14:srgbClr w14:val="171717"/>
            </w14:solidFill>
          </w14:textFill>
        </w:rPr>
        <w:t>Kate</w:t>
      </w:r>
      <w:r>
        <w:rPr>
          <w:rFonts w:ascii="Tahoma" w:hAnsi="Tahoma"/>
          <w:outline w:val="0"/>
          <w:color w:val="171717"/>
          <w:spacing w:val="-92"/>
          <w:sz w:val="48"/>
          <w:szCs w:val="48"/>
          <w:u w:color="171717"/>
          <w:rtl w:val="0"/>
          <w:lang w:val="en-US"/>
          <w14:textFill>
            <w14:solidFill>
              <w14:srgbClr w14:val="171717"/>
            </w14:solidFill>
          </w14:textFill>
        </w:rPr>
        <w:t xml:space="preserve"> </w:t>
      </w:r>
      <w:r>
        <w:rPr>
          <w:rFonts w:ascii="Tahoma" w:hAnsi="Tahoma"/>
          <w:outline w:val="0"/>
          <w:color w:val="171717"/>
          <w:spacing w:val="-4"/>
          <w:sz w:val="48"/>
          <w:szCs w:val="48"/>
          <w:u w:color="171717"/>
          <w:rtl w:val="0"/>
          <w:lang w:val="en-US"/>
          <w14:textFill>
            <w14:solidFill>
              <w14:srgbClr w14:val="171717"/>
            </w14:solidFill>
          </w14:textFill>
        </w:rPr>
        <w:t>Hayes</w:t>
      </w:r>
    </w:p>
    <w:p>
      <w:pPr>
        <w:pStyle w:val="Body A"/>
        <w:ind w:left="51" w:firstLine="0"/>
        <w:jc w:val="center"/>
        <w:rPr>
          <w:rStyle w:val="None"/>
          <w:outline w:val="0"/>
          <w:color w:val="171717"/>
          <w:spacing w:val="-1"/>
          <w:sz w:val="28"/>
          <w:szCs w:val="28"/>
          <w:u w:color="171717"/>
          <w:lang w:val="en-US"/>
          <w14:textFill>
            <w14:solidFill>
              <w14:srgbClr w14:val="171717"/>
            </w14:solidFill>
          </w14:textFill>
        </w:rPr>
      </w:pPr>
      <w:r>
        <w:rPr>
          <w:outline w:val="0"/>
          <w:color w:val="171717"/>
          <w:spacing w:val="-1"/>
          <w:sz w:val="28"/>
          <w:szCs w:val="28"/>
          <w:u w:color="171717"/>
          <w:rtl w:val="0"/>
          <w:lang w:val="en-US"/>
          <w14:textFill>
            <w14:solidFill>
              <w14:srgbClr w14:val="171717"/>
            </w14:solidFill>
          </w14:textFill>
        </w:rPr>
        <w:t xml:space="preserve">London | 07830249908 | </w:t>
      </w:r>
      <w:r>
        <w:rPr>
          <w:rStyle w:val="Hyperlink.0"/>
          <w:outline w:val="0"/>
          <w:color w:val="000000"/>
          <w:sz w:val="28"/>
          <w:szCs w:val="28"/>
          <w:u w:val="none" w:color="000000"/>
          <w:lang w:val="en-US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outline w:val="0"/>
          <w:color w:val="000000"/>
          <w:sz w:val="28"/>
          <w:szCs w:val="28"/>
          <w:u w:val="none" w:color="000000"/>
          <w:lang w:val="en-US"/>
          <w14:textFill>
            <w14:solidFill>
              <w14:srgbClr w14:val="000000"/>
            </w14:solidFill>
          </w14:textFill>
        </w:rPr>
        <w:instrText xml:space="preserve"> HYPERLINK "mailto:katehayesux@gmail.com"</w:instrText>
      </w:r>
      <w:r>
        <w:rPr>
          <w:rStyle w:val="Hyperlink.0"/>
          <w:outline w:val="0"/>
          <w:color w:val="000000"/>
          <w:sz w:val="28"/>
          <w:szCs w:val="28"/>
          <w:u w:val="none" w:color="000000"/>
          <w:lang w:val="en-US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00"/>
          <w:sz w:val="28"/>
          <w:szCs w:val="28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katehayesux@gmail.com</w:t>
      </w:r>
      <w:r>
        <w:rPr>
          <w:lang w:val="en-US"/>
        </w:rPr>
        <w:fldChar w:fldCharType="end" w:fldLock="0"/>
      </w:r>
    </w:p>
    <w:p>
      <w:pPr>
        <w:pStyle w:val="Body A"/>
        <w:spacing w:before="120"/>
        <w:ind w:left="51" w:firstLine="0"/>
        <w:jc w:val="center"/>
        <w:rPr>
          <w:rStyle w:val="None"/>
          <w:outline w:val="0"/>
          <w:color w:val="171717"/>
          <w:spacing w:val="-1"/>
          <w:sz w:val="28"/>
          <w:szCs w:val="28"/>
          <w:u w:color="171717"/>
          <w:lang w:val="en-US"/>
          <w14:textFill>
            <w14:solidFill>
              <w14:srgbClr w14:val="171717"/>
            </w14:solidFill>
          </w14:textFill>
        </w:rPr>
      </w:pPr>
      <w:r>
        <w:rPr>
          <w:rStyle w:val="Hyperlink.1"/>
          <w:outline w:val="0"/>
          <w:color w:val="171717"/>
          <w:spacing w:val="-6"/>
          <w:sz w:val="28"/>
          <w:szCs w:val="28"/>
          <w:u w:val="single" w:color="171717"/>
          <w:lang w:val="en-US"/>
          <w14:textFill>
            <w14:solidFill>
              <w14:srgbClr w14:val="171717"/>
            </w14:solidFill>
          </w14:textFill>
        </w:rPr>
        <w:fldChar w:fldCharType="begin" w:fldLock="0"/>
      </w:r>
      <w:r>
        <w:rPr>
          <w:rStyle w:val="Hyperlink.1"/>
          <w:outline w:val="0"/>
          <w:color w:val="171717"/>
          <w:spacing w:val="-6"/>
          <w:sz w:val="28"/>
          <w:szCs w:val="28"/>
          <w:u w:val="single" w:color="171717"/>
          <w:lang w:val="en-US"/>
          <w14:textFill>
            <w14:solidFill>
              <w14:srgbClr w14:val="171717"/>
            </w14:solidFill>
          </w14:textFill>
        </w:rPr>
        <w:instrText xml:space="preserve"> HYPERLINK "https://katehayesux.com/"</w:instrText>
      </w:r>
      <w:r>
        <w:rPr>
          <w:rStyle w:val="Hyperlink.1"/>
          <w:outline w:val="0"/>
          <w:color w:val="171717"/>
          <w:spacing w:val="-6"/>
          <w:sz w:val="28"/>
          <w:szCs w:val="28"/>
          <w:u w:val="single" w:color="171717"/>
          <w:lang w:val="en-US"/>
          <w14:textFill>
            <w14:solidFill>
              <w14:srgbClr w14:val="171717"/>
            </w14:solidFill>
          </w14:textFill>
        </w:rPr>
        <w:fldChar w:fldCharType="separate" w:fldLock="0"/>
      </w:r>
      <w:r>
        <w:rPr>
          <w:rStyle w:val="Hyperlink.1"/>
          <w:outline w:val="0"/>
          <w:color w:val="171717"/>
          <w:spacing w:val="-6"/>
          <w:sz w:val="28"/>
          <w:szCs w:val="28"/>
          <w:u w:val="single" w:color="171717"/>
          <w:rtl w:val="0"/>
          <w:lang w:val="en-US"/>
          <w14:textFill>
            <w14:solidFill>
              <w14:srgbClr w14:val="171717"/>
            </w14:solidFill>
          </w14:textFill>
        </w:rPr>
        <w:t>Portfolio</w:t>
      </w:r>
      <w:r>
        <w:rPr>
          <w:lang w:val="en-US"/>
        </w:rPr>
        <w:fldChar w:fldCharType="end" w:fldLock="0"/>
      </w:r>
      <w:r>
        <w:rPr>
          <w:rStyle w:val="None"/>
          <w:outline w:val="0"/>
          <w:color w:val="171717"/>
          <w:spacing w:val="-6"/>
          <w:sz w:val="28"/>
          <w:szCs w:val="28"/>
          <w:u w:color="171717"/>
          <w:rtl w:val="0"/>
          <w:lang w:val="en-US"/>
          <w14:textFill>
            <w14:solidFill>
              <w14:srgbClr w14:val="171717"/>
            </w14:solidFill>
          </w14:textFill>
        </w:rPr>
        <w:t xml:space="preserve"> | </w:t>
      </w:r>
      <w:r>
        <w:rPr>
          <w:rStyle w:val="Hyperlink.2"/>
          <w:outline w:val="0"/>
          <w:color w:val="171717"/>
          <w:spacing w:val="-10"/>
          <w:sz w:val="28"/>
          <w:szCs w:val="28"/>
          <w:u w:val="single" w:color="171717"/>
          <w:lang w:val="en-US"/>
          <w14:textFill>
            <w14:solidFill>
              <w14:srgbClr w14:val="171717"/>
            </w14:solidFill>
          </w14:textFill>
        </w:rPr>
        <w:fldChar w:fldCharType="begin" w:fldLock="0"/>
      </w:r>
      <w:r>
        <w:rPr>
          <w:rStyle w:val="Hyperlink.2"/>
          <w:outline w:val="0"/>
          <w:color w:val="171717"/>
          <w:spacing w:val="-10"/>
          <w:sz w:val="28"/>
          <w:szCs w:val="28"/>
          <w:u w:val="single" w:color="171717"/>
          <w:lang w:val="en-US"/>
          <w14:textFill>
            <w14:solidFill>
              <w14:srgbClr w14:val="171717"/>
            </w14:solidFill>
          </w14:textFill>
        </w:rPr>
        <w:instrText xml:space="preserve"> HYPERLINK "https://www.linkedin.com/in/katehayes/"</w:instrText>
      </w:r>
      <w:r>
        <w:rPr>
          <w:rStyle w:val="Hyperlink.2"/>
          <w:outline w:val="0"/>
          <w:color w:val="171717"/>
          <w:spacing w:val="-10"/>
          <w:sz w:val="28"/>
          <w:szCs w:val="28"/>
          <w:u w:val="single" w:color="171717"/>
          <w:lang w:val="en-US"/>
          <w14:textFill>
            <w14:solidFill>
              <w14:srgbClr w14:val="171717"/>
            </w14:solidFill>
          </w14:textFill>
        </w:rPr>
        <w:fldChar w:fldCharType="separate" w:fldLock="0"/>
      </w:r>
      <w:r>
        <w:rPr>
          <w:rStyle w:val="Hyperlink.2"/>
          <w:outline w:val="0"/>
          <w:color w:val="171717"/>
          <w:spacing w:val="-10"/>
          <w:sz w:val="28"/>
          <w:szCs w:val="28"/>
          <w:u w:val="single" w:color="171717"/>
          <w:rtl w:val="0"/>
          <w:lang w:val="en-US"/>
          <w14:textFill>
            <w14:solidFill>
              <w14:srgbClr w14:val="171717"/>
            </w14:solidFill>
          </w14:textFill>
        </w:rPr>
        <w:t>LinkedIn</w:t>
      </w:r>
      <w:r>
        <w:rPr>
          <w:lang w:val="en-US"/>
        </w:rPr>
        <w:fldChar w:fldCharType="end" w:fldLock="0"/>
      </w:r>
    </w:p>
    <w:p>
      <w:pPr>
        <w:pStyle w:val="Table Paragraph"/>
        <w:spacing w:before="120" w:after="120"/>
        <w:rPr>
          <w:rStyle w:val="None"/>
          <w:outline w:val="0"/>
          <w:color w:val="171717"/>
          <w:spacing w:val="-1"/>
          <w:sz w:val="28"/>
          <w:szCs w:val="28"/>
          <w:u w:color="171717"/>
          <w:lang w:val="en-US"/>
          <w14:textFill>
            <w14:solidFill>
              <w14:srgbClr w14:val="171717"/>
            </w14:solidFill>
          </w14:textFill>
        </w:rPr>
      </w:pPr>
    </w:p>
    <w:p>
      <w:pPr>
        <w:pStyle w:val="Table Paragraph"/>
        <w:spacing w:before="120" w:after="120"/>
        <w:rPr>
          <w:rStyle w:val="None"/>
          <w:rFonts w:ascii="Tahoma" w:cs="Tahoma" w:hAnsi="Tahoma" w:eastAsia="Tahoma"/>
          <w:b w:val="1"/>
          <w:bCs w:val="1"/>
          <w:outline w:val="0"/>
          <w:color w:val="171717"/>
          <w:spacing w:val="-2"/>
          <w:sz w:val="28"/>
          <w:szCs w:val="28"/>
          <w:u w:color="171717"/>
          <w:lang w:val="en-US"/>
          <w14:textFill>
            <w14:solidFill>
              <w14:srgbClr w14:val="171717"/>
            </w14:solidFill>
          </w14:textFill>
        </w:rPr>
      </w:pPr>
      <w:r>
        <w:rPr>
          <w:rStyle w:val="None"/>
          <w:rFonts w:ascii="Tahoma" w:hAnsi="Tahoma"/>
          <w:b w:val="1"/>
          <w:bCs w:val="1"/>
          <w:outline w:val="0"/>
          <w:color w:val="171717"/>
          <w:spacing w:val="-2"/>
          <w:sz w:val="28"/>
          <w:szCs w:val="28"/>
          <w:u w:color="171717"/>
          <w:rtl w:val="0"/>
          <w:lang w:val="en-US"/>
          <w14:textFill>
            <w14:solidFill>
              <w14:srgbClr w14:val="171717"/>
            </w14:solidFill>
          </w14:textFill>
        </w:rPr>
        <w:t>Summary</w:t>
      </w:r>
    </w:p>
    <w:p>
      <w:pPr>
        <w:pStyle w:val="Default"/>
        <w:suppressAutoHyphens w:val="1"/>
        <w:spacing w:before="0" w:after="240" w:line="240" w:lineRule="auto"/>
        <w:rPr>
          <w:rStyle w:val="None"/>
          <w:rFonts w:ascii="Arial" w:cs="Arial" w:hAnsi="Arial" w:eastAsia="Arial"/>
          <w:sz w:val="20"/>
          <w:szCs w:val="20"/>
          <w:lang w:val="en-US"/>
        </w:rPr>
      </w:pP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Creative 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>Product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 Designer with nearly 5 years</w:t>
      </w:r>
      <w:r>
        <w:rPr>
          <w:rStyle w:val="None"/>
          <w:rFonts w:ascii="Arial" w:hAnsi="Arial" w:hint="default"/>
          <w:sz w:val="20"/>
          <w:szCs w:val="20"/>
          <w:rtl w:val="0"/>
          <w:lang w:val="en-US"/>
        </w:rPr>
        <w:t xml:space="preserve">’ 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>experience delivering intuitive, user-centred digital products across FinTech, EdTech, SaaS, and PropTech. Skilled at turning complex, compliance-heavy and data-rich journeys into seamless user experiences that drive adoption and clarity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>.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 Experienced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 at 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>leading discovery, research, and usability testing to align product strategy with real user needs, I bring a collaborative, systems-thinking approach to cross-functional teams.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>Collaborative and commercially aware, I thrive in environments where design needs to both set strategy and deliver practical, intuitive solutions.</w:t>
      </w:r>
    </w:p>
    <w:p>
      <w:pPr>
        <w:pStyle w:val="Default"/>
        <w:suppressAutoHyphens w:val="1"/>
        <w:spacing w:before="0" w:after="240" w:line="240" w:lineRule="auto"/>
        <w:rPr>
          <w:rStyle w:val="None"/>
          <w:rFonts w:ascii="Arial" w:cs="Arial" w:hAnsi="Arial" w:eastAsia="Arial"/>
          <w:outline w:val="0"/>
          <w:color w:val="171717"/>
          <w:spacing w:val="-1"/>
          <w:sz w:val="21"/>
          <w:szCs w:val="21"/>
          <w:u w:color="171717"/>
          <w:lang w:val="en-US"/>
          <w14:textFill>
            <w14:solidFill>
              <w14:srgbClr w14:val="171717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171717"/>
          <w:sz w:val="21"/>
          <w:szCs w:val="21"/>
          <w:u w:color="171717"/>
          <w:rtl w:val="0"/>
          <w:lang w:val="en-US"/>
          <w14:textFill>
            <w14:solidFill>
              <w14:srgbClr w14:val="171717"/>
            </w14:solidFill>
          </w14:textFill>
        </w:rPr>
        <w:t>Skills &amp; Tools:</w:t>
      </w:r>
      <w:r>
        <w:rPr>
          <w:rStyle w:val="None"/>
          <w:rFonts w:ascii="Arial" w:hAnsi="Arial"/>
          <w:outline w:val="0"/>
          <w:color w:val="171717"/>
          <w:spacing w:val="-1"/>
          <w:sz w:val="21"/>
          <w:szCs w:val="21"/>
          <w:u w:color="171717"/>
          <w:rtl w:val="0"/>
          <w:lang w:val="en-US"/>
          <w14:textFill>
            <w14:solidFill>
              <w14:srgbClr w14:val="171717"/>
            </w14:solidFill>
          </w14:textFill>
        </w:rPr>
        <w:t xml:space="preserve"> </w:t>
      </w:r>
    </w:p>
    <w:p>
      <w:pPr>
        <w:pStyle w:val="Table Paragraph 1"/>
        <w:rPr>
          <w:rStyle w:val="None"/>
          <w:rFonts w:ascii="Tahoma" w:cs="Tahoma" w:hAnsi="Tahoma" w:eastAsia="Tahoma"/>
          <w:outline w:val="0"/>
          <w:color w:val="171717"/>
          <w:u w:color="171717"/>
          <w:lang w:val="en-US"/>
          <w14:textFill>
            <w14:solidFill>
              <w14:srgbClr w14:val="171717"/>
            </w14:solidFill>
          </w14:textFill>
        </w:rPr>
      </w:pPr>
      <w:r>
        <w:rPr>
          <w:rStyle w:val="None"/>
          <w:sz w:val="20"/>
          <w:szCs w:val="20"/>
          <w:rtl w:val="0"/>
          <w:lang w:val="en-US"/>
        </w:rPr>
        <w:t xml:space="preserve">UX/UI Design </w:t>
      </w:r>
      <w:r>
        <w:rPr>
          <w:rStyle w:val="None"/>
          <w:sz w:val="20"/>
          <w:szCs w:val="20"/>
          <w:rtl w:val="0"/>
          <w:lang w:val="en-US"/>
        </w:rPr>
        <w:t xml:space="preserve">· </w:t>
      </w:r>
      <w:r>
        <w:rPr>
          <w:rStyle w:val="None"/>
          <w:sz w:val="20"/>
          <w:szCs w:val="20"/>
          <w:rtl w:val="0"/>
          <w:lang w:val="en-US"/>
        </w:rPr>
        <w:t xml:space="preserve">Design Systems </w:t>
      </w:r>
      <w:r>
        <w:rPr>
          <w:rStyle w:val="None"/>
          <w:sz w:val="20"/>
          <w:szCs w:val="20"/>
          <w:rtl w:val="0"/>
          <w:lang w:val="en-US"/>
        </w:rPr>
        <w:t xml:space="preserve">· </w:t>
      </w:r>
      <w:r>
        <w:rPr>
          <w:rStyle w:val="None"/>
          <w:sz w:val="20"/>
          <w:szCs w:val="20"/>
          <w:rtl w:val="0"/>
          <w:lang w:val="en-US"/>
        </w:rPr>
        <w:t xml:space="preserve">Accessibility </w:t>
      </w:r>
      <w:r>
        <w:rPr>
          <w:rStyle w:val="None"/>
          <w:sz w:val="20"/>
          <w:szCs w:val="20"/>
          <w:rtl w:val="0"/>
          <w:lang w:val="en-US"/>
        </w:rPr>
        <w:t xml:space="preserve">· </w:t>
      </w:r>
      <w:r>
        <w:rPr>
          <w:rStyle w:val="None"/>
          <w:sz w:val="20"/>
          <w:szCs w:val="20"/>
          <w:rtl w:val="0"/>
          <w:lang w:val="en-US"/>
        </w:rPr>
        <w:t xml:space="preserve">Prototyping (Figma) </w:t>
      </w:r>
      <w:r>
        <w:rPr>
          <w:rStyle w:val="None"/>
          <w:sz w:val="20"/>
          <w:szCs w:val="20"/>
          <w:rtl w:val="0"/>
          <w:lang w:val="en-US"/>
        </w:rPr>
        <w:t xml:space="preserve">· </w:t>
      </w:r>
      <w:r>
        <w:rPr>
          <w:rStyle w:val="None"/>
          <w:sz w:val="20"/>
          <w:szCs w:val="20"/>
          <w:rtl w:val="0"/>
          <w:lang w:val="en-US"/>
        </w:rPr>
        <w:t xml:space="preserve">User Research </w:t>
      </w:r>
      <w:r>
        <w:rPr>
          <w:rStyle w:val="None"/>
          <w:sz w:val="20"/>
          <w:szCs w:val="20"/>
          <w:rtl w:val="0"/>
          <w:lang w:val="en-US"/>
        </w:rPr>
        <w:t xml:space="preserve">· </w:t>
      </w:r>
      <w:r>
        <w:rPr>
          <w:rStyle w:val="None"/>
          <w:sz w:val="20"/>
          <w:szCs w:val="20"/>
          <w:rtl w:val="0"/>
          <w:lang w:val="en-US"/>
        </w:rPr>
        <w:t xml:space="preserve">Behavioural UX </w:t>
      </w:r>
      <w:r>
        <w:rPr>
          <w:rStyle w:val="None"/>
          <w:sz w:val="20"/>
          <w:szCs w:val="20"/>
          <w:rtl w:val="0"/>
          <w:lang w:val="en-US"/>
        </w:rPr>
        <w:t xml:space="preserve">· </w:t>
      </w:r>
      <w:r>
        <w:rPr>
          <w:rStyle w:val="None"/>
          <w:sz w:val="20"/>
          <w:szCs w:val="20"/>
          <w:rtl w:val="0"/>
          <w:lang w:val="en-US"/>
        </w:rPr>
        <w:t xml:space="preserve">A/B Testing </w:t>
      </w:r>
      <w:r>
        <w:rPr>
          <w:rStyle w:val="None"/>
          <w:sz w:val="20"/>
          <w:szCs w:val="20"/>
          <w:rtl w:val="0"/>
          <w:lang w:val="en-US"/>
        </w:rPr>
        <w:t xml:space="preserve">· </w:t>
      </w:r>
      <w:r>
        <w:rPr>
          <w:rStyle w:val="None"/>
          <w:sz w:val="20"/>
          <w:szCs w:val="20"/>
          <w:rtl w:val="0"/>
          <w:lang w:val="en-US"/>
        </w:rPr>
        <w:t xml:space="preserve">Agile (Jira, Confluence) </w:t>
      </w:r>
      <w:r>
        <w:rPr>
          <w:rStyle w:val="None"/>
          <w:sz w:val="20"/>
          <w:szCs w:val="20"/>
          <w:rtl w:val="0"/>
          <w:lang w:val="en-US"/>
        </w:rPr>
        <w:t xml:space="preserve">· </w:t>
      </w:r>
      <w:r>
        <w:rPr>
          <w:rStyle w:val="None"/>
          <w:sz w:val="20"/>
          <w:szCs w:val="20"/>
          <w:rtl w:val="0"/>
          <w:lang w:val="en-US"/>
        </w:rPr>
        <w:t>Stakeholder Workshops</w:t>
      </w:r>
    </w:p>
    <w:p>
      <w:pPr>
        <w:pStyle w:val="Table Paragraph"/>
        <w:spacing w:before="120" w:after="120"/>
        <w:rPr>
          <w:rStyle w:val="None"/>
          <w:rFonts w:ascii="Tahoma" w:cs="Tahoma" w:hAnsi="Tahoma" w:eastAsia="Tahoma"/>
          <w:outline w:val="0"/>
          <w:color w:val="171717"/>
          <w:u w:color="171717"/>
          <w:lang w:val="en-US"/>
          <w14:textFill>
            <w14:solidFill>
              <w14:srgbClr w14:val="171717"/>
            </w14:solidFill>
          </w14:textFill>
        </w:rPr>
      </w:pPr>
    </w:p>
    <w:p>
      <w:pPr>
        <w:pStyle w:val="Table Paragraph"/>
        <w:spacing w:before="120" w:after="120"/>
        <w:rPr>
          <w:rStyle w:val="None"/>
          <w:rFonts w:ascii="Tahoma" w:cs="Tahoma" w:hAnsi="Tahoma" w:eastAsia="Tahoma"/>
          <w:outline w:val="0"/>
          <w:color w:val="171717"/>
          <w:u w:color="171717"/>
          <w:lang w:val="en-US"/>
          <w14:textFill>
            <w14:solidFill>
              <w14:srgbClr w14:val="171717"/>
            </w14:solidFill>
          </w14:textFill>
        </w:rPr>
      </w:pPr>
      <w:r>
        <w:rPr>
          <w:rStyle w:val="None"/>
          <w:rFonts w:ascii="Tahoma" w:hAnsi="Tahoma"/>
          <w:b w:val="1"/>
          <w:bCs w:val="1"/>
          <w:outline w:val="0"/>
          <w:color w:val="171717"/>
          <w:sz w:val="28"/>
          <w:szCs w:val="28"/>
          <w:u w:color="171717"/>
          <w:rtl w:val="0"/>
          <w:lang w:val="en-US"/>
          <w14:textFill>
            <w14:solidFill>
              <w14:srgbClr w14:val="171717"/>
            </w14:solidFill>
          </w14:textFill>
        </w:rPr>
        <w:t>Employment</w:t>
      </w:r>
      <w:r>
        <w:rPr>
          <w:rStyle w:val="None"/>
          <w:rFonts w:ascii="Tahoma" w:hAnsi="Tahoma"/>
          <w:b w:val="1"/>
          <w:bCs w:val="1"/>
          <w:outline w:val="0"/>
          <w:color w:val="171717"/>
          <w:spacing w:val="-1"/>
          <w:sz w:val="28"/>
          <w:szCs w:val="28"/>
          <w:u w:color="171717"/>
          <w:rtl w:val="0"/>
          <w:lang w:val="en-US"/>
          <w14:textFill>
            <w14:solidFill>
              <w14:srgbClr w14:val="171717"/>
            </w14:solidFill>
          </w14:textFill>
        </w:rPr>
        <w:t xml:space="preserve"> </w:t>
      </w:r>
      <w:r>
        <w:rPr>
          <w:rStyle w:val="None"/>
          <w:rFonts w:ascii="Tahoma" w:hAnsi="Tahoma"/>
          <w:b w:val="1"/>
          <w:bCs w:val="1"/>
          <w:outline w:val="0"/>
          <w:color w:val="171717"/>
          <w:spacing w:val="-2"/>
          <w:sz w:val="28"/>
          <w:szCs w:val="28"/>
          <w:u w:color="171717"/>
          <w:rtl w:val="0"/>
          <w:lang w:val="en-US"/>
          <w14:textFill>
            <w14:solidFill>
              <w14:srgbClr w14:val="171717"/>
            </w14:solidFill>
          </w14:textFill>
        </w:rPr>
        <w:t>history</w:t>
      </w:r>
    </w:p>
    <w:p>
      <w:pPr>
        <w:pStyle w:val="Table Paragraph"/>
        <w:tabs>
          <w:tab w:val="left" w:pos="4090"/>
        </w:tabs>
        <w:rPr>
          <w:rStyle w:val="None"/>
          <w:lang w:val="en-US"/>
        </w:rPr>
      </w:pPr>
      <w:r>
        <w:rPr>
          <w:rStyle w:val="None"/>
          <w:b w:val="1"/>
          <w:bCs w:val="1"/>
          <w:sz w:val="21"/>
          <w:szCs w:val="21"/>
          <w:rtl w:val="0"/>
          <w:lang w:val="en-US"/>
        </w:rPr>
        <w:t>Experience Designer | Freelance &amp; Independent Projects | July 2024 - Present</w:t>
      </w:r>
    </w:p>
    <w:p>
      <w:pPr>
        <w:pStyle w:val="Table Paragraph 1"/>
        <w:ind w:left="0" w:firstLine="0"/>
        <w:rPr>
          <w:rStyle w:val="None"/>
          <w:lang w:val="en-US"/>
        </w:rPr>
      </w:pPr>
      <w:r>
        <w:rPr>
          <w:rStyle w:val="None"/>
          <w:rtl w:val="0"/>
          <w:lang w:val="en-US"/>
        </w:rPr>
        <w:t>Partnering with a range of clients across events, property, and compliance sectors to deliver user-centred products</w:t>
      </w:r>
    </w:p>
    <w:p>
      <w:pPr>
        <w:pStyle w:val="Table Paragraph 1"/>
        <w:numPr>
          <w:ilvl w:val="0"/>
          <w:numId w:val="2"/>
        </w:numPr>
        <w:bidi w:val="0"/>
        <w:ind w:right="605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Delivering prototypes, flows, and usability insights for clients products and services</w:t>
      </w:r>
    </w:p>
    <w:p>
      <w:pPr>
        <w:pStyle w:val="Table Paragraph 1"/>
        <w:numPr>
          <w:ilvl w:val="0"/>
          <w:numId w:val="2"/>
        </w:numPr>
        <w:bidi w:val="0"/>
        <w:ind w:right="605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Expanding expertise in </w:t>
      </w:r>
      <w:r>
        <w:rPr>
          <w:rStyle w:val="None"/>
          <w:rtl w:val="0"/>
          <w:lang w:val="en-US"/>
        </w:rPr>
        <w:t>design systems, CX strategy and research-led product design</w:t>
      </w:r>
      <w:r>
        <w:rPr>
          <w:rStyle w:val="None"/>
          <w:rtl w:val="0"/>
          <w:lang w:val="en-US"/>
        </w:rPr>
        <w:t>.</w:t>
      </w:r>
    </w:p>
    <w:p>
      <w:pPr>
        <w:pStyle w:val="Table Paragraph"/>
        <w:tabs>
          <w:tab w:val="left" w:pos="4090"/>
        </w:tabs>
        <w:spacing w:before="120"/>
        <w:rPr>
          <w:rStyle w:val="None"/>
          <w:b w:val="1"/>
          <w:bCs w:val="1"/>
          <w:sz w:val="21"/>
          <w:szCs w:val="21"/>
          <w:lang w:val="en-US"/>
        </w:rPr>
      </w:pPr>
    </w:p>
    <w:p>
      <w:pPr>
        <w:pStyle w:val="Table Paragraph"/>
        <w:tabs>
          <w:tab w:val="left" w:pos="4090"/>
        </w:tabs>
        <w:spacing w:before="120"/>
        <w:rPr>
          <w:rStyle w:val="None"/>
          <w:b w:val="1"/>
          <w:bCs w:val="1"/>
          <w:sz w:val="21"/>
          <w:szCs w:val="21"/>
          <w:lang w:val="en-US"/>
        </w:rPr>
      </w:pPr>
      <w:r>
        <w:rPr>
          <w:rStyle w:val="None"/>
          <w:b w:val="1"/>
          <w:bCs w:val="1"/>
          <w:sz w:val="21"/>
          <w:szCs w:val="21"/>
          <w:rtl w:val="0"/>
          <w:lang w:val="en-US"/>
        </w:rPr>
        <w:t>UX Designer (InsureTech) | Bionic | Jun 2023 - Mar 2025</w:t>
      </w:r>
    </w:p>
    <w:p>
      <w:pPr>
        <w:pStyle w:val="Table Paragraph 1"/>
        <w:ind w:left="0" w:firstLine="0"/>
        <w:rPr>
          <w:rStyle w:val="None"/>
          <w:lang w:val="en-US"/>
        </w:rPr>
      </w:pPr>
      <w:r>
        <w:rPr>
          <w:rStyle w:val="None"/>
          <w:rtl w:val="0"/>
          <w:lang w:val="en-US"/>
        </w:rPr>
        <w:t>Owned UX from zero to MVP for a new SME insurance journey within a compliance-heavy FinTech product, balancing regulatory complexity with usability to improve acquisition and internal tooling flows.</w:t>
      </w:r>
    </w:p>
    <w:p>
      <w:pPr>
        <w:pStyle w:val="Table Paragraph 1"/>
        <w:numPr>
          <w:ilvl w:val="0"/>
          <w:numId w:val="2"/>
        </w:numPr>
        <w:bidi w:val="0"/>
        <w:ind w:right="605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Designed end-to-end quote and underwriting experience from scratch, launching a new product journey that aligned with legal and brand standards.</w:t>
      </w:r>
    </w:p>
    <w:p>
      <w:pPr>
        <w:pStyle w:val="Table Paragraph 1"/>
        <w:numPr>
          <w:ilvl w:val="0"/>
          <w:numId w:val="2"/>
        </w:numPr>
        <w:bidi w:val="0"/>
        <w:ind w:right="605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Increased call answer rate from &lt;50% to 70% following launch, by optimising qualification and call-to-action flow - outperforming the prelaunch benchmark</w:t>
      </w:r>
    </w:p>
    <w:p>
      <w:pPr>
        <w:pStyle w:val="Table Paragraph 1"/>
        <w:numPr>
          <w:ilvl w:val="0"/>
          <w:numId w:val="4"/>
        </w:numPr>
        <w:bidi w:val="0"/>
        <w:ind w:right="605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Delivered higher-quality leads compared to partner-sourced channels by reducing user U-turns and clarifying decision points in the quote funnel.</w:t>
      </w:r>
    </w:p>
    <w:p>
      <w:pPr>
        <w:pStyle w:val="Table Paragraph 1"/>
        <w:numPr>
          <w:ilvl w:val="0"/>
          <w:numId w:val="4"/>
        </w:numPr>
        <w:bidi w:val="0"/>
        <w:ind w:right="605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Mapped service blueprints and designed advisor-facing tools, improving backstage processes and reducing handover friction for smoother end-to-end service delivery</w:t>
      </w:r>
    </w:p>
    <w:p>
      <w:pPr>
        <w:pStyle w:val="Table Paragraph 1"/>
        <w:numPr>
          <w:ilvl w:val="0"/>
          <w:numId w:val="4"/>
        </w:numPr>
        <w:bidi w:val="0"/>
        <w:ind w:right="605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Used usability testing and analytics dashboards to diagnose friction points and guide prioritisation. </w:t>
      </w:r>
    </w:p>
    <w:p>
      <w:pPr>
        <w:pStyle w:val="Table Paragraph 1"/>
        <w:numPr>
          <w:ilvl w:val="0"/>
          <w:numId w:val="4"/>
        </w:numPr>
        <w:bidi w:val="0"/>
        <w:ind w:right="605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Worked closely with compliance teams to ensure journeys met FCA guidelines while improving user clarity and conversion</w:t>
      </w:r>
    </w:p>
    <w:p>
      <w:pPr>
        <w:pStyle w:val="Table Paragraph 1"/>
        <w:numPr>
          <w:ilvl w:val="0"/>
          <w:numId w:val="4"/>
        </w:numPr>
        <w:bidi w:val="0"/>
        <w:ind w:right="605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Collaborated cross-functionally with product, engineering, operations and marketing to deliver and iterate in agile sprints.</w:t>
      </w:r>
    </w:p>
    <w:p>
      <w:pPr>
        <w:pStyle w:val="Table Paragraph"/>
        <w:tabs>
          <w:tab w:val="left" w:pos="4090"/>
        </w:tabs>
        <w:spacing w:before="120"/>
        <w:rPr>
          <w:rStyle w:val="None"/>
          <w:b w:val="1"/>
          <w:bCs w:val="1"/>
          <w:sz w:val="21"/>
          <w:szCs w:val="21"/>
          <w:lang w:val="en-US"/>
        </w:rPr>
      </w:pPr>
    </w:p>
    <w:p>
      <w:pPr>
        <w:pStyle w:val="Table Paragraph"/>
        <w:tabs>
          <w:tab w:val="left" w:pos="4090"/>
        </w:tabs>
        <w:spacing w:before="120"/>
        <w:rPr>
          <w:rStyle w:val="None"/>
          <w:b w:val="1"/>
          <w:bCs w:val="1"/>
          <w:sz w:val="21"/>
          <w:szCs w:val="21"/>
          <w:lang w:val="en-US"/>
        </w:rPr>
      </w:pPr>
      <w:r>
        <w:rPr>
          <w:rStyle w:val="None"/>
          <w:b w:val="1"/>
          <w:bCs w:val="1"/>
          <w:sz w:val="21"/>
          <w:szCs w:val="21"/>
          <w:rtl w:val="0"/>
          <w:lang w:val="en-US"/>
        </w:rPr>
        <w:t>UX Designer (Agency) | Catch Digital | Jan 2023 - Jun 2023</w:t>
      </w:r>
    </w:p>
    <w:p>
      <w:pPr>
        <w:pStyle w:val="Table Paragraph 1"/>
        <w:ind w:left="0" w:firstLine="0"/>
        <w:rPr>
          <w:rStyle w:val="None"/>
          <w:outline w:val="0"/>
          <w:color w:val="171717"/>
          <w:u w:color="171717"/>
          <w:lang w:val="en-US"/>
          <w14:textFill>
            <w14:solidFill>
              <w14:srgbClr w14:val="171717"/>
            </w14:solidFill>
          </w14:textFill>
        </w:rPr>
      </w:pPr>
      <w:r>
        <w:rPr>
          <w:rStyle w:val="None"/>
          <w:outline w:val="0"/>
          <w:color w:val="171717"/>
          <w:u w:color="171717"/>
          <w:rtl w:val="0"/>
          <w:lang w:val="en-US"/>
          <w14:textFill>
            <w14:solidFill>
              <w14:srgbClr w14:val="171717"/>
            </w14:solidFill>
          </w14:textFill>
        </w:rPr>
        <w:t xml:space="preserve">Designed responsive platforms for 3 clients across the private and charity sector clients, focusing on usability, accessibility, and business alignment </w:t>
      </w:r>
    </w:p>
    <w:p>
      <w:pPr>
        <w:pStyle w:val="Table Paragraph 1"/>
        <w:numPr>
          <w:ilvl w:val="0"/>
          <w:numId w:val="6"/>
        </w:numPr>
        <w:bidi w:val="0"/>
        <w:ind w:right="605"/>
        <w:jc w:val="left"/>
        <w:rPr>
          <w:rtl w:val="0"/>
          <w:lang w:val="en-US"/>
        </w:rPr>
      </w:pPr>
      <w:r>
        <w:rPr>
          <w:rStyle w:val="None"/>
          <w:outline w:val="0"/>
          <w:color w:val="171717"/>
          <w:u w:color="171717"/>
          <w:rtl w:val="0"/>
          <w:lang w:val="en-US"/>
          <w14:textFill>
            <w14:solidFill>
              <w14:srgbClr w14:val="171717"/>
            </w14:solidFill>
          </w14:textFill>
        </w:rPr>
        <w:t>Facilitated collaborative client workshops, effectively gathering and defining project requirements to shape user-centred design strategies.</w:t>
      </w:r>
    </w:p>
    <w:p>
      <w:pPr>
        <w:pStyle w:val="Table Paragraph 1"/>
        <w:numPr>
          <w:ilvl w:val="0"/>
          <w:numId w:val="6"/>
        </w:numPr>
        <w:bidi w:val="0"/>
        <w:ind w:right="605"/>
        <w:jc w:val="left"/>
        <w:rPr>
          <w:rtl w:val="0"/>
          <w:lang w:val="en-US"/>
        </w:rPr>
      </w:pPr>
      <w:r>
        <w:rPr>
          <w:rStyle w:val="None"/>
          <w:outline w:val="0"/>
          <w:color w:val="171717"/>
          <w:u w:color="171717"/>
          <w:rtl w:val="0"/>
          <w:lang w:val="en-US"/>
          <w14:textFill>
            <w14:solidFill>
              <w14:srgbClr w14:val="171717"/>
            </w14:solidFill>
          </w14:textFill>
        </w:rPr>
        <w:t>Delivered detailed wireframes and responsive design prototypes, ensuring usability, accessibility, and alignment with client business objectives.</w:t>
      </w:r>
    </w:p>
    <w:p>
      <w:pPr>
        <w:pStyle w:val="Table Paragraph 1"/>
        <w:numPr>
          <w:ilvl w:val="0"/>
          <w:numId w:val="6"/>
        </w:numPr>
        <w:bidi w:val="0"/>
        <w:ind w:right="605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Improved client and stakeholder communication by clearly articulating UX decisions, laying robust foundations for future development cycles.</w:t>
      </w:r>
    </w:p>
    <w:p>
      <w:pPr>
        <w:pStyle w:val="Table Paragraph"/>
        <w:tabs>
          <w:tab w:val="left" w:pos="4090"/>
        </w:tabs>
        <w:rPr>
          <w:rStyle w:val="None"/>
          <w:outline w:val="0"/>
          <w:color w:val="171717"/>
          <w:u w:color="171717"/>
          <w:lang w:val="en-US"/>
          <w14:textFill>
            <w14:solidFill>
              <w14:srgbClr w14:val="171717"/>
            </w14:solidFill>
          </w14:textFill>
        </w:rPr>
      </w:pPr>
    </w:p>
    <w:p>
      <w:pPr>
        <w:pStyle w:val="Table Paragraph"/>
        <w:tabs>
          <w:tab w:val="left" w:pos="4090"/>
        </w:tabs>
        <w:rPr>
          <w:rStyle w:val="None"/>
          <w:b w:val="1"/>
          <w:bCs w:val="1"/>
          <w:sz w:val="21"/>
          <w:szCs w:val="21"/>
          <w:lang w:val="en-US"/>
        </w:rPr>
      </w:pPr>
      <w:r>
        <w:rPr>
          <w:rStyle w:val="None"/>
          <w:b w:val="1"/>
          <w:bCs w:val="1"/>
          <w:sz w:val="21"/>
          <w:szCs w:val="21"/>
          <w:rtl w:val="0"/>
          <w:lang w:val="en-US"/>
        </w:rPr>
        <w:t>UX Designer (EdTech) | ABRSM | Aug 2022 - Jan 2023</w:t>
      </w:r>
    </w:p>
    <w:p>
      <w:pPr>
        <w:pStyle w:val="Table Paragraph 1"/>
        <w:ind w:left="0" w:firstLine="0"/>
        <w:rPr>
          <w:rStyle w:val="None"/>
          <w:lang w:val="en-US"/>
        </w:rPr>
      </w:pPr>
      <w:r>
        <w:rPr>
          <w:rStyle w:val="None"/>
          <w:rtl w:val="0"/>
          <w:lang w:val="en-US"/>
        </w:rPr>
        <w:t xml:space="preserve">Led product discovery for a new digital initiative within EdTech and music education. </w:t>
      </w:r>
    </w:p>
    <w:p>
      <w:pPr>
        <w:pStyle w:val="Table Paragraph 1"/>
        <w:numPr>
          <w:ilvl w:val="0"/>
          <w:numId w:val="6"/>
        </w:numPr>
        <w:bidi w:val="0"/>
        <w:ind w:right="605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Conducted in-depth user research and market analysis, clearly identifying critical gaps in market demand and technology infrastructure, saving the organisation approximately </w:t>
      </w:r>
      <w:r>
        <w:rPr>
          <w:rStyle w:val="None"/>
          <w:rtl w:val="0"/>
          <w:lang w:val="en-US"/>
        </w:rPr>
        <w:t>£</w:t>
      </w:r>
      <w:r>
        <w:rPr>
          <w:rStyle w:val="None"/>
          <w:rtl w:val="0"/>
          <w:lang w:val="en-US"/>
        </w:rPr>
        <w:t>70,000 in potential misallocated investment.</w:t>
      </w:r>
    </w:p>
    <w:p>
      <w:pPr>
        <w:pStyle w:val="Table Paragraph 1"/>
        <w:numPr>
          <w:ilvl w:val="0"/>
          <w:numId w:val="6"/>
        </w:numPr>
        <w:bidi w:val="0"/>
        <w:ind w:right="605"/>
        <w:jc w:val="left"/>
        <w:rPr>
          <w:rtl w:val="0"/>
          <w:lang w:val="en-US"/>
        </w:rPr>
      </w:pPr>
      <w:r>
        <w:rPr>
          <w:rStyle w:val="None"/>
          <w:outline w:val="0"/>
          <w:color w:val="171717"/>
          <w:u w:color="171717"/>
          <w:rtl w:val="0"/>
          <w:lang w:val="en-US"/>
          <w14:textFill>
            <w14:solidFill>
              <w14:srgbClr w14:val="171717"/>
            </w14:solidFill>
          </w14:textFill>
        </w:rPr>
        <w:t>Delivered evidence-driven UX insights, influencing senior management</w:t>
      </w:r>
      <w:r>
        <w:rPr>
          <w:rStyle w:val="None"/>
          <w:outline w:val="0"/>
          <w:color w:val="171717"/>
          <w:u w:color="171717"/>
          <w:rtl w:val="0"/>
          <w:lang w:val="en-US"/>
          <w14:textFill>
            <w14:solidFill>
              <w14:srgbClr w14:val="171717"/>
            </w14:solidFill>
          </w14:textFill>
        </w:rPr>
        <w:t>’</w:t>
      </w:r>
      <w:r>
        <w:rPr>
          <w:rStyle w:val="None"/>
          <w:outline w:val="0"/>
          <w:color w:val="171717"/>
          <w:u w:color="171717"/>
          <w:rtl w:val="0"/>
          <w:lang w:val="en-US"/>
          <w14:textFill>
            <w14:solidFill>
              <w14:srgbClr w14:val="171717"/>
            </w14:solidFill>
          </w14:textFill>
        </w:rPr>
        <w:t>s strategic decision-making by providing transparent assessments of product viability and feasibility.</w:t>
      </w:r>
    </w:p>
    <w:p>
      <w:pPr>
        <w:pStyle w:val="Table Paragraph 1"/>
        <w:numPr>
          <w:ilvl w:val="0"/>
          <w:numId w:val="6"/>
        </w:numPr>
        <w:bidi w:val="0"/>
        <w:ind w:right="605"/>
        <w:jc w:val="left"/>
        <w:rPr>
          <w:rtl w:val="0"/>
          <w:lang w:val="en-US"/>
        </w:rPr>
      </w:pPr>
      <w:r>
        <w:rPr>
          <w:rStyle w:val="None"/>
          <w:outline w:val="0"/>
          <w:color w:val="171717"/>
          <w:u w:color="171717"/>
          <w:rtl w:val="0"/>
          <w:lang w:val="en-US"/>
          <w14:textFill>
            <w14:solidFill>
              <w14:srgbClr w14:val="171717"/>
            </w14:solidFill>
          </w14:textFill>
        </w:rPr>
        <w:t>Clearly communicated complex technical and strategic challenges to stakeholders, demonstrating resilience and integrity in advocating for user-centric, sustainable product decisions</w:t>
      </w:r>
    </w:p>
    <w:p>
      <w:pPr>
        <w:pStyle w:val="Table Paragraph"/>
        <w:tabs>
          <w:tab w:val="left" w:pos="4090"/>
        </w:tabs>
        <w:rPr>
          <w:rStyle w:val="None"/>
          <w:outline w:val="0"/>
          <w:color w:val="171717"/>
          <w:u w:color="171717"/>
          <w:lang w:val="en-US"/>
          <w14:textFill>
            <w14:solidFill>
              <w14:srgbClr w14:val="171717"/>
            </w14:solidFill>
          </w14:textFill>
        </w:rPr>
      </w:pPr>
    </w:p>
    <w:p>
      <w:pPr>
        <w:pStyle w:val="Table Paragraph"/>
        <w:tabs>
          <w:tab w:val="left" w:pos="4090"/>
        </w:tabs>
        <w:rPr>
          <w:rStyle w:val="None"/>
          <w:b w:val="1"/>
          <w:bCs w:val="1"/>
          <w:sz w:val="21"/>
          <w:szCs w:val="21"/>
          <w:lang w:val="en-US"/>
        </w:rPr>
      </w:pPr>
      <w:r>
        <w:rPr>
          <w:rStyle w:val="None"/>
          <w:b w:val="1"/>
          <w:bCs w:val="1"/>
          <w:sz w:val="21"/>
          <w:szCs w:val="21"/>
          <w:rtl w:val="0"/>
          <w:lang w:val="en-US"/>
        </w:rPr>
        <w:t>UX Designer (PropTech) | Boomin | Jul 2021 - Jul 2022</w:t>
      </w:r>
    </w:p>
    <w:p>
      <w:pPr>
        <w:pStyle w:val="Table Paragraph 1"/>
        <w:ind w:left="0" w:firstLine="0"/>
        <w:rPr>
          <w:rStyle w:val="None"/>
          <w:outline w:val="0"/>
          <w:color w:val="171717"/>
          <w:u w:color="171717"/>
          <w:lang w:val="en-US"/>
          <w14:textFill>
            <w14:solidFill>
              <w14:srgbClr w14:val="171717"/>
            </w14:solidFill>
          </w14:textFill>
        </w:rPr>
      </w:pPr>
      <w:r>
        <w:rPr>
          <w:rStyle w:val="None"/>
          <w:outline w:val="0"/>
          <w:color w:val="171717"/>
          <w:u w:color="171717"/>
          <w:rtl w:val="0"/>
          <w:lang w:val="en-US"/>
          <w14:textFill>
            <w14:solidFill>
              <w14:srgbClr w14:val="171717"/>
            </w14:solidFill>
          </w14:textFill>
        </w:rPr>
        <w:t xml:space="preserve">Designed for both consumer and agent-facing platforms within a dynamic PropTech startup. </w:t>
      </w:r>
    </w:p>
    <w:p>
      <w:pPr>
        <w:pStyle w:val="Table Paragraph 1"/>
        <w:numPr>
          <w:ilvl w:val="0"/>
          <w:numId w:val="6"/>
        </w:numPr>
        <w:bidi w:val="0"/>
        <w:ind w:right="605"/>
        <w:jc w:val="left"/>
        <w:rPr>
          <w:rtl w:val="0"/>
          <w:lang w:val="en-US"/>
        </w:rPr>
      </w:pPr>
      <w:r>
        <w:rPr>
          <w:rStyle w:val="None"/>
          <w:outline w:val="0"/>
          <w:color w:val="171717"/>
          <w:u w:color="171717"/>
          <w:rtl w:val="0"/>
          <w:lang w:val="en-US"/>
          <w14:textFill>
            <w14:solidFill>
              <w14:srgbClr w14:val="171717"/>
            </w14:solidFill>
          </w14:textFill>
        </w:rPr>
        <w:t>Redesigned the SmartVal feature, significantly enhancing lead quality and improving engagement rates between homeowners and estate agents</w:t>
      </w:r>
    </w:p>
    <w:p>
      <w:pPr>
        <w:pStyle w:val="Table Paragraph 1"/>
        <w:numPr>
          <w:ilvl w:val="0"/>
          <w:numId w:val="6"/>
        </w:numPr>
        <w:bidi w:val="0"/>
        <w:ind w:right="605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Mapped current and future state workflows for lead feature update within the agent CRM, enabling clear task handover and supporting delivery within tight deadlines and a smooth feature update.</w:t>
      </w:r>
    </w:p>
    <w:p>
      <w:pPr>
        <w:pStyle w:val="Table Paragraph 1"/>
        <w:numPr>
          <w:ilvl w:val="0"/>
          <w:numId w:val="6"/>
        </w:numPr>
        <w:bidi w:val="0"/>
        <w:ind w:right="605"/>
        <w:jc w:val="left"/>
        <w:rPr>
          <w:rtl w:val="0"/>
          <w:lang w:val="en-US"/>
        </w:rPr>
      </w:pPr>
      <w:r>
        <w:rPr>
          <w:rStyle w:val="None"/>
          <w:outline w:val="0"/>
          <w:color w:val="171717"/>
          <w:u w:color="171717"/>
          <w:rtl w:val="0"/>
          <w:lang w:val="en-US"/>
          <w14:textFill>
            <w14:solidFill>
              <w14:srgbClr w14:val="171717"/>
            </w14:solidFill>
          </w14:textFill>
        </w:rPr>
        <w:t>Conducted user research, including A/B testing and usability evaluations, to validate design improvements, resulting in measurable user experience enhancements.</w:t>
      </w:r>
    </w:p>
    <w:p>
      <w:pPr>
        <w:pStyle w:val="Table Paragraph 1"/>
        <w:numPr>
          <w:ilvl w:val="0"/>
          <w:numId w:val="6"/>
        </w:numPr>
        <w:bidi w:val="0"/>
        <w:ind w:right="605"/>
        <w:jc w:val="left"/>
        <w:rPr>
          <w:rtl w:val="0"/>
          <w:lang w:val="en-US"/>
        </w:rPr>
      </w:pPr>
      <w:r>
        <w:rPr>
          <w:rStyle w:val="None"/>
          <w:outline w:val="0"/>
          <w:color w:val="171717"/>
          <w:u w:color="171717"/>
          <w:rtl w:val="0"/>
          <w:lang w:val="en-US"/>
          <w14:textFill>
            <w14:solidFill>
              <w14:srgbClr w14:val="171717"/>
            </w14:solidFill>
          </w14:textFill>
        </w:rPr>
        <w:t>Contributed to shared design systems and centralised UX practices across multi-team environments.</w:t>
      </w:r>
    </w:p>
    <w:p>
      <w:pPr>
        <w:pStyle w:val="Table Paragraph"/>
        <w:tabs>
          <w:tab w:val="left" w:pos="4090"/>
        </w:tabs>
        <w:rPr>
          <w:rStyle w:val="None"/>
          <w:b w:val="1"/>
          <w:bCs w:val="1"/>
          <w:outline w:val="0"/>
          <w:color w:val="171717"/>
          <w:sz w:val="21"/>
          <w:szCs w:val="21"/>
          <w:u w:color="171717"/>
          <w:lang w:val="en-US"/>
          <w14:textFill>
            <w14:solidFill>
              <w14:srgbClr w14:val="171717"/>
            </w14:solidFill>
          </w14:textFill>
        </w:rPr>
      </w:pPr>
    </w:p>
    <w:p>
      <w:pPr>
        <w:pStyle w:val="Table Paragraph"/>
        <w:tabs>
          <w:tab w:val="left" w:pos="4090"/>
        </w:tabs>
        <w:rPr>
          <w:rStyle w:val="None"/>
          <w:b w:val="1"/>
          <w:bCs w:val="1"/>
          <w:sz w:val="21"/>
          <w:szCs w:val="21"/>
          <w:lang w:val="en-US"/>
        </w:rPr>
      </w:pPr>
      <w:r>
        <w:rPr>
          <w:rStyle w:val="None"/>
          <w:b w:val="1"/>
          <w:bCs w:val="1"/>
          <w:sz w:val="21"/>
          <w:szCs w:val="21"/>
          <w:rtl w:val="0"/>
          <w:lang w:val="en-US"/>
        </w:rPr>
        <w:t>UX Designer (MarTech) | Gofamer | Jan 2021 - Jul 2021</w:t>
      </w:r>
    </w:p>
    <w:p>
      <w:pPr>
        <w:pStyle w:val="Table Paragraph 1"/>
        <w:ind w:left="0" w:firstLine="0"/>
        <w:rPr>
          <w:rStyle w:val="None"/>
          <w:outline w:val="0"/>
          <w:color w:val="171717"/>
          <w:u w:color="171717"/>
          <w:lang w:val="en-US"/>
          <w14:textFill>
            <w14:solidFill>
              <w14:srgbClr w14:val="171717"/>
            </w14:solidFill>
          </w14:textFill>
        </w:rPr>
      </w:pPr>
      <w:r>
        <w:rPr>
          <w:rStyle w:val="None"/>
          <w:outline w:val="0"/>
          <w:color w:val="171717"/>
          <w:u w:color="171717"/>
          <w:rtl w:val="0"/>
          <w:lang w:val="en-US"/>
          <w14:textFill>
            <w14:solidFill>
              <w14:srgbClr w14:val="171717"/>
            </w14:solidFill>
          </w14:textFill>
        </w:rPr>
        <w:t>Supported MVP design for an influencer marketing platform.</w:t>
      </w:r>
    </w:p>
    <w:p>
      <w:pPr>
        <w:pStyle w:val="Table Paragraph 1"/>
        <w:numPr>
          <w:ilvl w:val="0"/>
          <w:numId w:val="6"/>
        </w:numPr>
        <w:bidi w:val="0"/>
        <w:ind w:right="605"/>
        <w:jc w:val="left"/>
        <w:rPr>
          <w:rtl w:val="0"/>
          <w:lang w:val="en-US"/>
        </w:rPr>
      </w:pPr>
      <w:r>
        <w:rPr>
          <w:rStyle w:val="None"/>
          <w:outline w:val="0"/>
          <w:color w:val="171717"/>
          <w:u w:color="171717"/>
          <w:rtl w:val="0"/>
          <w:lang w:val="en-US"/>
          <w14:textFill>
            <w14:solidFill>
              <w14:srgbClr w14:val="171717"/>
            </w14:solidFill>
          </w14:textFill>
        </w:rPr>
        <w:t>Conducted competitor analysis of influencer marketing platforms to identify industry trends and opportunities.</w:t>
      </w:r>
    </w:p>
    <w:p>
      <w:pPr>
        <w:pStyle w:val="Table Paragraph 1"/>
        <w:numPr>
          <w:ilvl w:val="0"/>
          <w:numId w:val="6"/>
        </w:numPr>
        <w:bidi w:val="0"/>
        <w:ind w:right="605"/>
        <w:jc w:val="left"/>
        <w:rPr>
          <w:rtl w:val="0"/>
          <w:lang w:val="en-US"/>
        </w:rPr>
      </w:pPr>
      <w:r>
        <w:rPr>
          <w:rStyle w:val="None"/>
          <w:outline w:val="0"/>
          <w:color w:val="171717"/>
          <w:u w:color="171717"/>
          <w:rtl w:val="0"/>
          <w:lang w:val="en-US"/>
          <w14:textFill>
            <w14:solidFill>
              <w14:srgbClr w14:val="171717"/>
            </w14:solidFill>
          </w14:textFill>
        </w:rPr>
        <w:t>Developed user personas, task analyses, and user flows, for user groups working with influencer campaigns.</w:t>
      </w:r>
    </w:p>
    <w:p>
      <w:pPr>
        <w:pStyle w:val="Table Paragraph 1"/>
        <w:numPr>
          <w:ilvl w:val="0"/>
          <w:numId w:val="6"/>
        </w:numPr>
        <w:bidi w:val="0"/>
        <w:ind w:right="605"/>
        <w:jc w:val="left"/>
        <w:rPr>
          <w:rtl w:val="0"/>
          <w:lang w:val="en-US"/>
        </w:rPr>
      </w:pPr>
      <w:r>
        <w:rPr>
          <w:rStyle w:val="None"/>
          <w:outline w:val="0"/>
          <w:color w:val="171717"/>
          <w:u w:color="171717"/>
          <w:rtl w:val="0"/>
          <w:lang w:val="en-US"/>
          <w14:textFill>
            <w14:solidFill>
              <w14:srgbClr w14:val="171717"/>
            </w14:solidFill>
          </w14:textFill>
        </w:rPr>
        <w:t>Designed wireframes for new data analysis &amp; reporting features, enhancing usability and data accessibility.</w:t>
      </w:r>
    </w:p>
    <w:p>
      <w:pPr>
        <w:pStyle w:val="Table Paragraph 1"/>
        <w:spacing w:before="0"/>
        <w:ind w:left="0" w:right="607" w:firstLine="0"/>
        <w:rPr>
          <w:rStyle w:val="None"/>
          <w:lang w:val="en-US"/>
        </w:rPr>
      </w:pPr>
    </w:p>
    <w:p>
      <w:pPr>
        <w:pStyle w:val="Table Paragraph"/>
        <w:tabs>
          <w:tab w:val="left" w:pos="4090"/>
        </w:tabs>
        <w:rPr>
          <w:rStyle w:val="None"/>
          <w:b w:val="1"/>
          <w:bCs w:val="1"/>
          <w:sz w:val="21"/>
          <w:szCs w:val="21"/>
          <w:lang w:val="en-US"/>
        </w:rPr>
      </w:pPr>
      <w:r>
        <w:rPr>
          <w:rStyle w:val="None"/>
          <w:b w:val="1"/>
          <w:bCs w:val="1"/>
          <w:sz w:val="21"/>
          <w:szCs w:val="21"/>
          <w:rtl w:val="0"/>
          <w:lang w:val="en-US"/>
        </w:rPr>
        <w:t>Earlier Career in Education | 2005 - 2020</w:t>
      </w:r>
    </w:p>
    <w:p>
      <w:pPr>
        <w:pStyle w:val="Table Paragraph 1"/>
        <w:rPr>
          <w:rStyle w:val="None"/>
          <w:outline w:val="0"/>
          <w:color w:val="171717"/>
          <w:u w:color="171717"/>
          <w:lang w:val="en-US"/>
          <w14:textFill>
            <w14:solidFill>
              <w14:srgbClr w14:val="171717"/>
            </w14:solidFill>
          </w14:textFill>
        </w:rPr>
      </w:pPr>
      <w:r>
        <w:rPr>
          <w:rStyle w:val="None"/>
          <w:outline w:val="0"/>
          <w:color w:val="171717"/>
          <w:u w:color="171717"/>
          <w:rtl w:val="0"/>
          <w:lang w:val="en-US"/>
          <w14:textFill>
            <w14:solidFill>
              <w14:srgbClr w14:val="171717"/>
            </w14:solidFill>
          </w14:textFill>
        </w:rPr>
        <w:t>Worked across schools, charities, and prison services. Designed and delivered inclusive learning services and outreach programmes, building foundational skills in facilitation, systems thinking, and communication.</w:t>
      </w:r>
    </w:p>
    <w:p>
      <w:pPr>
        <w:pStyle w:val="Heading"/>
        <w:rPr>
          <w:rStyle w:val="None"/>
          <w:outline w:val="0"/>
          <w:color w:val="171717"/>
          <w:sz w:val="24"/>
          <w:szCs w:val="24"/>
          <w:u w:color="171717"/>
          <w:lang w:val="en-US"/>
          <w14:textFill>
            <w14:solidFill>
              <w14:srgbClr w14:val="171717"/>
            </w14:solidFill>
          </w14:textFill>
        </w:rPr>
      </w:pPr>
    </w:p>
    <w:p>
      <w:pPr>
        <w:pStyle w:val="Heading"/>
        <w:rPr>
          <w:rStyle w:val="None"/>
          <w:outline w:val="0"/>
          <w:color w:val="171717"/>
          <w:spacing w:val="-2"/>
          <w:sz w:val="24"/>
          <w:szCs w:val="24"/>
          <w:u w:color="171717"/>
          <w:lang w:val="en-US"/>
          <w14:textFill>
            <w14:solidFill>
              <w14:srgbClr w14:val="171717"/>
            </w14:solidFill>
          </w14:textFill>
        </w:rPr>
      </w:pPr>
      <w:r>
        <w:rPr>
          <w:rStyle w:val="None"/>
          <w:outline w:val="0"/>
          <w:color w:val="171717"/>
          <w:sz w:val="24"/>
          <w:szCs w:val="24"/>
          <w:u w:color="171717"/>
          <w:rtl w:val="0"/>
          <w:lang w:val="en-US"/>
          <w14:textFill>
            <w14:solidFill>
              <w14:srgbClr w14:val="171717"/>
            </w14:solidFill>
          </w14:textFill>
        </w:rPr>
        <w:t>Education &amp;</w:t>
      </w:r>
      <w:r>
        <w:rPr>
          <w:rStyle w:val="None"/>
          <w:outline w:val="0"/>
          <w:color w:val="171717"/>
          <w:spacing w:val="-18"/>
          <w:sz w:val="24"/>
          <w:szCs w:val="24"/>
          <w:u w:color="171717"/>
          <w:rtl w:val="0"/>
          <w:lang w:val="en-US"/>
          <w14:textFill>
            <w14:solidFill>
              <w14:srgbClr w14:val="171717"/>
            </w14:solidFill>
          </w14:textFill>
        </w:rPr>
        <w:t xml:space="preserve"> </w:t>
      </w:r>
      <w:r>
        <w:rPr>
          <w:rStyle w:val="None"/>
          <w:outline w:val="0"/>
          <w:color w:val="171717"/>
          <w:spacing w:val="-2"/>
          <w:sz w:val="24"/>
          <w:szCs w:val="24"/>
          <w:u w:color="171717"/>
          <w:rtl w:val="0"/>
          <w:lang w:val="en-US"/>
          <w14:textFill>
            <w14:solidFill>
              <w14:srgbClr w14:val="171717"/>
            </w14:solidFill>
          </w14:textFill>
        </w:rPr>
        <w:t>Certificates</w:t>
      </w:r>
    </w:p>
    <w:p>
      <w:pPr>
        <w:pStyle w:val="Body A"/>
        <w:tabs>
          <w:tab w:val="left" w:pos="9483"/>
        </w:tabs>
        <w:ind w:left="50" w:firstLine="0"/>
        <w:rPr>
          <w:rStyle w:val="None"/>
          <w:outline w:val="0"/>
          <w:color w:val="171717"/>
          <w:spacing w:val="-2"/>
          <w:sz w:val="24"/>
          <w:szCs w:val="24"/>
          <w:u w:color="171717"/>
          <w:lang w:val="en-US"/>
          <w14:textFill>
            <w14:solidFill>
              <w14:srgbClr w14:val="171717"/>
            </w14:solidFill>
          </w14:textFill>
        </w:rPr>
      </w:pPr>
    </w:p>
    <w:p>
      <w:pPr>
        <w:pStyle w:val="Body A"/>
        <w:tabs>
          <w:tab w:val="left" w:pos="9483"/>
        </w:tabs>
        <w:ind w:left="50" w:firstLine="0"/>
        <w:rPr>
          <w:rStyle w:val="None"/>
          <w:rFonts w:ascii="Trebuchet MS" w:cs="Trebuchet MS" w:hAnsi="Trebuchet MS" w:eastAsia="Trebuchet MS"/>
          <w:i w:val="1"/>
          <w:iCs w:val="1"/>
          <w:sz w:val="16"/>
          <w:szCs w:val="16"/>
          <w:lang w:val="en-US"/>
        </w:rPr>
      </w:pPr>
      <w:r>
        <w:rPr>
          <w:rStyle w:val="None"/>
          <w:b w:val="1"/>
          <w:bCs w:val="1"/>
          <w:outline w:val="0"/>
          <w:color w:val="171717"/>
          <w:sz w:val="21"/>
          <w:szCs w:val="21"/>
          <w:u w:color="171717"/>
          <w:rtl w:val="0"/>
          <w:lang w:val="en-US"/>
          <w14:textFill>
            <w14:solidFill>
              <w14:srgbClr w14:val="171717"/>
            </w14:solidFill>
          </w14:textFill>
        </w:rPr>
        <w:t>Analysing Qualitative UX Data</w:t>
      </w:r>
      <w:r>
        <w:rPr>
          <w:rStyle w:val="None"/>
          <w:outline w:val="0"/>
          <w:color w:val="171717"/>
          <w:sz w:val="21"/>
          <w:szCs w:val="21"/>
          <w:u w:color="171717"/>
          <w:rtl w:val="0"/>
          <w:lang w:val="en-US"/>
          <w14:textFill>
            <w14:solidFill>
              <w14:srgbClr w14:val="171717"/>
            </w14:solidFill>
          </w14:textFill>
        </w:rPr>
        <w:t xml:space="preserve"> | Nielsen Norman Group (NN/g) | </w:t>
      </w:r>
      <w:r>
        <w:rPr>
          <w:rStyle w:val="None"/>
          <w:outline w:val="0"/>
          <w:color w:val="535353"/>
          <w:sz w:val="21"/>
          <w:szCs w:val="21"/>
          <w:u w:color="171717"/>
          <w:rtl w:val="0"/>
          <w:lang w:val="en-US"/>
          <w14:textFill>
            <w14:solidFill>
              <w14:srgbClr w14:val="535353"/>
            </w14:solidFill>
          </w14:textFill>
        </w:rPr>
        <w:t>March 2025</w:t>
      </w:r>
      <w:r>
        <w:rPr>
          <w:rStyle w:val="None"/>
          <w:b w:val="1"/>
          <w:bCs w:val="1"/>
          <w:outline w:val="0"/>
          <w:color w:val="171717"/>
          <w:sz w:val="21"/>
          <w:szCs w:val="21"/>
          <w:u w:color="171717"/>
          <w:lang w:val="en-US"/>
          <w14:textFill>
            <w14:solidFill>
              <w14:srgbClr w14:val="171717"/>
            </w14:solidFill>
          </w14:textFill>
        </w:rPr>
        <w:tab/>
      </w:r>
    </w:p>
    <w:p>
      <w:pPr>
        <w:pStyle w:val="Body A"/>
        <w:tabs>
          <w:tab w:val="left" w:pos="9464"/>
        </w:tabs>
        <w:ind w:left="50" w:firstLine="0"/>
        <w:rPr>
          <w:rStyle w:val="None"/>
          <w:rFonts w:ascii="Trebuchet MS" w:cs="Trebuchet MS" w:hAnsi="Trebuchet MS" w:eastAsia="Trebuchet MS"/>
          <w:lang w:val="en-US"/>
        </w:rPr>
      </w:pPr>
    </w:p>
    <w:p>
      <w:pPr>
        <w:pStyle w:val="Body A"/>
        <w:tabs>
          <w:tab w:val="left" w:pos="9464"/>
        </w:tabs>
        <w:ind w:left="50" w:firstLine="0"/>
        <w:rPr>
          <w:rStyle w:val="None"/>
          <w:rFonts w:ascii="Trebuchet MS" w:cs="Trebuchet MS" w:hAnsi="Trebuchet MS" w:eastAsia="Trebuchet MS"/>
          <w:lang w:val="en-US"/>
        </w:rPr>
      </w:pPr>
      <w:r>
        <w:rPr>
          <w:rStyle w:val="None"/>
          <w:b w:val="1"/>
          <w:bCs w:val="1"/>
          <w:outline w:val="0"/>
          <w:color w:val="171717"/>
          <w:spacing w:val="-8"/>
          <w:sz w:val="21"/>
          <w:szCs w:val="21"/>
          <w:u w:color="171717"/>
          <w:rtl w:val="0"/>
          <w:lang w:val="en-US"/>
          <w14:textFill>
            <w14:solidFill>
              <w14:srgbClr w14:val="171717"/>
            </w14:solidFill>
          </w14:textFill>
        </w:rPr>
        <w:t>AI for Designers</w:t>
      </w:r>
      <w:r>
        <w:rPr>
          <w:rStyle w:val="None"/>
          <w:outline w:val="0"/>
          <w:color w:val="171717"/>
          <w:spacing w:val="-8"/>
          <w:sz w:val="21"/>
          <w:szCs w:val="21"/>
          <w:u w:color="171717"/>
          <w:rtl w:val="0"/>
          <w:lang w:val="en-US"/>
          <w14:textFill>
            <w14:solidFill>
              <w14:srgbClr w14:val="171717"/>
            </w14:solidFill>
          </w14:textFill>
        </w:rPr>
        <w:t xml:space="preserve"> | IxDF - Interactive Design Foundation | </w:t>
      </w:r>
      <w:r>
        <w:rPr>
          <w:rStyle w:val="None"/>
          <w:outline w:val="0"/>
          <w:color w:val="535353"/>
          <w:spacing w:val="-8"/>
          <w:sz w:val="21"/>
          <w:szCs w:val="21"/>
          <w:u w:color="171717"/>
          <w:rtl w:val="0"/>
          <w:lang w:val="en-US"/>
          <w14:textFill>
            <w14:solidFill>
              <w14:srgbClr w14:val="535353"/>
            </w14:solidFill>
          </w14:textFill>
        </w:rPr>
        <w:t>March 2025</w:t>
      </w:r>
      <w:r>
        <w:rPr>
          <w:rStyle w:val="None"/>
          <w:b w:val="1"/>
          <w:bCs w:val="1"/>
          <w:outline w:val="0"/>
          <w:color w:val="171717"/>
          <w:sz w:val="21"/>
          <w:szCs w:val="21"/>
          <w:u w:color="171717"/>
          <w:lang w:val="en-US"/>
          <w14:textFill>
            <w14:solidFill>
              <w14:srgbClr w14:val="171717"/>
            </w14:solidFill>
          </w14:textFill>
        </w:rPr>
        <w:tab/>
      </w:r>
    </w:p>
    <w:p>
      <w:pPr>
        <w:pStyle w:val="Body A"/>
        <w:tabs>
          <w:tab w:val="left" w:pos="9483"/>
        </w:tabs>
        <w:ind w:left="50" w:firstLine="0"/>
        <w:rPr>
          <w:rStyle w:val="None"/>
          <w:rFonts w:ascii="Trebuchet MS" w:cs="Trebuchet MS" w:hAnsi="Trebuchet MS" w:eastAsia="Trebuchet MS"/>
          <w:lang w:val="en-US"/>
        </w:rPr>
      </w:pPr>
    </w:p>
    <w:p>
      <w:pPr>
        <w:pStyle w:val="Body A"/>
        <w:tabs>
          <w:tab w:val="left" w:pos="9483"/>
        </w:tabs>
        <w:ind w:left="50" w:firstLine="0"/>
        <w:rPr>
          <w:rStyle w:val="None"/>
          <w:rFonts w:ascii="Trebuchet MS" w:cs="Trebuchet MS" w:hAnsi="Trebuchet MS" w:eastAsia="Trebuchet MS"/>
          <w:i w:val="1"/>
          <w:iCs w:val="1"/>
          <w:outline w:val="0"/>
          <w:color w:val="737373"/>
          <w:spacing w:val="-2"/>
          <w:sz w:val="16"/>
          <w:szCs w:val="16"/>
          <w:u w:color="737373"/>
          <w:lang w:val="en-US"/>
          <w14:textFill>
            <w14:solidFill>
              <w14:srgbClr w14:val="737373"/>
            </w14:solidFill>
          </w14:textFill>
        </w:rPr>
      </w:pPr>
      <w:r>
        <w:rPr>
          <w:rStyle w:val="None"/>
          <w:b w:val="1"/>
          <w:bCs w:val="1"/>
          <w:outline w:val="0"/>
          <w:color w:val="171717"/>
          <w:sz w:val="21"/>
          <w:szCs w:val="21"/>
          <w:u w:color="171717"/>
          <w:rtl w:val="0"/>
          <w:lang w:val="en-US"/>
          <w14:textFill>
            <w14:solidFill>
              <w14:srgbClr w14:val="171717"/>
            </w14:solidFill>
          </w14:textFill>
        </w:rPr>
        <w:t>Product</w:t>
      </w:r>
      <w:r>
        <w:rPr>
          <w:rStyle w:val="None"/>
          <w:b w:val="1"/>
          <w:bCs w:val="1"/>
          <w:outline w:val="0"/>
          <w:color w:val="171717"/>
          <w:spacing w:val="11"/>
          <w:sz w:val="21"/>
          <w:szCs w:val="21"/>
          <w:u w:color="171717"/>
          <w:rtl w:val="0"/>
          <w:lang w:val="en-US"/>
          <w14:textFill>
            <w14:solidFill>
              <w14:srgbClr w14:val="171717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171717"/>
          <w:sz w:val="21"/>
          <w:szCs w:val="21"/>
          <w:u w:color="171717"/>
          <w:rtl w:val="0"/>
          <w:lang w:val="en-US"/>
          <w14:textFill>
            <w14:solidFill>
              <w14:srgbClr w14:val="171717"/>
            </w14:solidFill>
          </w14:textFill>
        </w:rPr>
        <w:t>and</w:t>
      </w:r>
      <w:r>
        <w:rPr>
          <w:rStyle w:val="None"/>
          <w:b w:val="1"/>
          <w:bCs w:val="1"/>
          <w:outline w:val="0"/>
          <w:color w:val="171717"/>
          <w:spacing w:val="12"/>
          <w:sz w:val="21"/>
          <w:szCs w:val="21"/>
          <w:u w:color="171717"/>
          <w:rtl w:val="0"/>
          <w:lang w:val="en-US"/>
          <w14:textFill>
            <w14:solidFill>
              <w14:srgbClr w14:val="171717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171717"/>
          <w:sz w:val="21"/>
          <w:szCs w:val="21"/>
          <w:u w:color="171717"/>
          <w:rtl w:val="0"/>
          <w:lang w:val="en-US"/>
          <w14:textFill>
            <w14:solidFill>
              <w14:srgbClr w14:val="171717"/>
            </w14:solidFill>
          </w14:textFill>
        </w:rPr>
        <w:t>UX:</w:t>
      </w:r>
      <w:r>
        <w:rPr>
          <w:rStyle w:val="None"/>
          <w:b w:val="1"/>
          <w:bCs w:val="1"/>
          <w:outline w:val="0"/>
          <w:color w:val="171717"/>
          <w:spacing w:val="11"/>
          <w:sz w:val="21"/>
          <w:szCs w:val="21"/>
          <w:u w:color="171717"/>
          <w:rtl w:val="0"/>
          <w:lang w:val="en-US"/>
          <w14:textFill>
            <w14:solidFill>
              <w14:srgbClr w14:val="171717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171717"/>
          <w:sz w:val="21"/>
          <w:szCs w:val="21"/>
          <w:u w:color="171717"/>
          <w:rtl w:val="0"/>
          <w:lang w:val="en-US"/>
          <w14:textFill>
            <w14:solidFill>
              <w14:srgbClr w14:val="171717"/>
            </w14:solidFill>
          </w14:textFill>
        </w:rPr>
        <w:t>Building</w:t>
      </w:r>
      <w:r>
        <w:rPr>
          <w:rStyle w:val="None"/>
          <w:b w:val="1"/>
          <w:bCs w:val="1"/>
          <w:outline w:val="0"/>
          <w:color w:val="171717"/>
          <w:spacing w:val="12"/>
          <w:sz w:val="21"/>
          <w:szCs w:val="21"/>
          <w:u w:color="171717"/>
          <w:rtl w:val="0"/>
          <w:lang w:val="en-US"/>
          <w14:textFill>
            <w14:solidFill>
              <w14:srgbClr w14:val="171717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171717"/>
          <w:sz w:val="21"/>
          <w:szCs w:val="21"/>
          <w:u w:color="171717"/>
          <w:rtl w:val="0"/>
          <w:lang w:val="en-US"/>
          <w14:textFill>
            <w14:solidFill>
              <w14:srgbClr w14:val="171717"/>
            </w14:solidFill>
          </w14:textFill>
        </w:rPr>
        <w:t>Better</w:t>
      </w:r>
      <w:r>
        <w:rPr>
          <w:rStyle w:val="None"/>
          <w:b w:val="1"/>
          <w:bCs w:val="1"/>
          <w:outline w:val="0"/>
          <w:color w:val="171717"/>
          <w:spacing w:val="11"/>
          <w:sz w:val="21"/>
          <w:szCs w:val="21"/>
          <w:u w:color="171717"/>
          <w:rtl w:val="0"/>
          <w:lang w:val="en-US"/>
          <w14:textFill>
            <w14:solidFill>
              <w14:srgbClr w14:val="171717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171717"/>
          <w:spacing w:val="-2"/>
          <w:sz w:val="21"/>
          <w:szCs w:val="21"/>
          <w:u w:color="171717"/>
          <w:rtl w:val="0"/>
          <w:lang w:val="en-US"/>
          <w14:textFill>
            <w14:solidFill>
              <w14:srgbClr w14:val="171717"/>
            </w14:solidFill>
          </w14:textFill>
        </w:rPr>
        <w:t xml:space="preserve">Partnerships </w:t>
      </w:r>
      <w:r>
        <w:rPr>
          <w:rStyle w:val="None"/>
          <w:outline w:val="0"/>
          <w:color w:val="171717"/>
          <w:sz w:val="21"/>
          <w:szCs w:val="21"/>
          <w:u w:color="171717"/>
          <w:rtl w:val="0"/>
          <w:lang w:val="en-US"/>
          <w14:textFill>
            <w14:solidFill>
              <w14:srgbClr w14:val="171717"/>
            </w14:solidFill>
          </w14:textFill>
        </w:rPr>
        <w:t xml:space="preserve">| Nielsen Norman Group (NN/g) | </w:t>
      </w:r>
      <w:r>
        <w:rPr>
          <w:rStyle w:val="None"/>
          <w:outline w:val="0"/>
          <w:color w:val="535353"/>
          <w:sz w:val="21"/>
          <w:szCs w:val="21"/>
          <w:u w:color="171717"/>
          <w:rtl w:val="0"/>
          <w:lang w:val="en-US"/>
          <w14:textFill>
            <w14:solidFill>
              <w14:srgbClr w14:val="535353"/>
            </w14:solidFill>
          </w14:textFill>
        </w:rPr>
        <w:t>Dec 2022</w:t>
      </w:r>
      <w:r>
        <w:rPr>
          <w:rStyle w:val="None"/>
          <w:b w:val="1"/>
          <w:bCs w:val="1"/>
          <w:outline w:val="0"/>
          <w:color w:val="171717"/>
          <w:sz w:val="21"/>
          <w:szCs w:val="21"/>
          <w:u w:color="171717"/>
          <w:lang w:val="en-US"/>
          <w14:textFill>
            <w14:solidFill>
              <w14:srgbClr w14:val="171717"/>
            </w14:solidFill>
          </w14:textFill>
        </w:rPr>
        <w:tab/>
      </w:r>
    </w:p>
    <w:p>
      <w:pPr>
        <w:pStyle w:val="Body A"/>
        <w:tabs>
          <w:tab w:val="left" w:pos="8723"/>
        </w:tabs>
        <w:ind w:left="50" w:firstLine="0"/>
        <w:rPr>
          <w:rStyle w:val="None"/>
          <w:rFonts w:ascii="Trebuchet MS" w:cs="Trebuchet MS" w:hAnsi="Trebuchet MS" w:eastAsia="Trebuchet MS"/>
          <w:i w:val="1"/>
          <w:iCs w:val="1"/>
          <w:outline w:val="0"/>
          <w:color w:val="737373"/>
          <w:spacing w:val="-2"/>
          <w:sz w:val="16"/>
          <w:szCs w:val="16"/>
          <w:u w:color="737373"/>
          <w:lang w:val="en-US"/>
          <w14:textFill>
            <w14:solidFill>
              <w14:srgbClr w14:val="737373"/>
            </w14:solidFill>
          </w14:textFill>
        </w:rPr>
      </w:pPr>
    </w:p>
    <w:p>
      <w:pPr>
        <w:pStyle w:val="Body A"/>
        <w:tabs>
          <w:tab w:val="left" w:pos="8723"/>
        </w:tabs>
        <w:ind w:left="50" w:firstLine="0"/>
        <w:rPr>
          <w:rStyle w:val="None"/>
          <w:rFonts w:ascii="Trebuchet MS" w:cs="Trebuchet MS" w:hAnsi="Trebuchet MS" w:eastAsia="Trebuchet MS"/>
          <w:outline w:val="0"/>
          <w:color w:val="737373"/>
          <w:u w:color="737373"/>
          <w:lang w:val="en-US"/>
          <w14:textFill>
            <w14:solidFill>
              <w14:srgbClr w14:val="737373"/>
            </w14:solidFill>
          </w14:textFill>
        </w:rPr>
      </w:pPr>
      <w:r>
        <w:rPr>
          <w:rStyle w:val="None"/>
          <w:b w:val="1"/>
          <w:bCs w:val="1"/>
          <w:sz w:val="21"/>
          <w:szCs w:val="21"/>
          <w:rtl w:val="0"/>
          <w:lang w:val="en-US"/>
        </w:rPr>
        <w:t xml:space="preserve">UX Design </w:t>
      </w:r>
      <w:r>
        <w:rPr>
          <w:rStyle w:val="None"/>
          <w:sz w:val="21"/>
          <w:szCs w:val="21"/>
          <w:rtl w:val="0"/>
          <w:lang w:val="en-US"/>
        </w:rPr>
        <w:t xml:space="preserve">| CareerFoundry | </w:t>
      </w:r>
      <w:r>
        <w:rPr>
          <w:rStyle w:val="None"/>
          <w:outline w:val="0"/>
          <w:color w:val="535353"/>
          <w:sz w:val="21"/>
          <w:szCs w:val="21"/>
          <w:u w:color="535353"/>
          <w:rtl w:val="0"/>
          <w:lang w:val="en-US"/>
          <w14:textFill>
            <w14:solidFill>
              <w14:srgbClr w14:val="535353"/>
            </w14:solidFill>
          </w14:textFill>
        </w:rPr>
        <w:t>April 2020 - Jan 2021</w:t>
      </w:r>
    </w:p>
    <w:p>
      <w:pPr>
        <w:pStyle w:val="Body A"/>
        <w:tabs>
          <w:tab w:val="left" w:pos="8749"/>
        </w:tabs>
        <w:ind w:left="50" w:firstLine="0"/>
        <w:rPr>
          <w:rStyle w:val="None"/>
          <w:rFonts w:ascii="Trebuchet MS" w:cs="Trebuchet MS" w:hAnsi="Trebuchet MS" w:eastAsia="Trebuchet MS"/>
          <w:outline w:val="0"/>
          <w:color w:val="737373"/>
          <w:u w:color="737373"/>
          <w:lang w:val="en-US"/>
          <w14:textFill>
            <w14:solidFill>
              <w14:srgbClr w14:val="737373"/>
            </w14:solidFill>
          </w14:textFill>
        </w:rPr>
      </w:pPr>
    </w:p>
    <w:p>
      <w:pPr>
        <w:pStyle w:val="Body A"/>
        <w:tabs>
          <w:tab w:val="left" w:pos="8749"/>
        </w:tabs>
        <w:ind w:left="50" w:firstLine="0"/>
      </w:pPr>
      <w:r>
        <w:rPr>
          <w:rStyle w:val="None"/>
          <w:b w:val="1"/>
          <w:bCs w:val="1"/>
          <w:sz w:val="21"/>
          <w:szCs w:val="21"/>
          <w:rtl w:val="0"/>
          <w:lang w:val="en-US"/>
        </w:rPr>
        <w:t>Masters in Music</w:t>
      </w:r>
      <w:r>
        <w:rPr>
          <w:rStyle w:val="None"/>
          <w:sz w:val="21"/>
          <w:szCs w:val="21"/>
          <w:rtl w:val="0"/>
          <w:lang w:val="en-US"/>
        </w:rPr>
        <w:t xml:space="preserve"> | Guildhall School of Music &amp; Drama | </w:t>
      </w:r>
      <w:r>
        <w:rPr>
          <w:rStyle w:val="None"/>
          <w:outline w:val="0"/>
          <w:color w:val="535353"/>
          <w:sz w:val="21"/>
          <w:szCs w:val="21"/>
          <w:u w:color="535353"/>
          <w:rtl w:val="0"/>
          <w:lang w:val="en-US"/>
          <w14:textFill>
            <w14:solidFill>
              <w14:srgbClr w14:val="535353"/>
            </w14:solidFill>
          </w14:textFill>
        </w:rPr>
        <w:t>Sept 2013 - Jun 2015</w:t>
      </w:r>
    </w:p>
    <w:sectPr>
      <w:headerReference w:type="default" r:id="rId4"/>
      <w:footerReference w:type="default" r:id="rId5"/>
      <w:pgSz w:w="11900" w:h="16820" w:orient="portrait"/>
      <w:pgMar w:top="940" w:right="850" w:bottom="280" w:left="85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rebuchet MS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494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s.0"/>
  </w:abstractNum>
  <w:abstractNum w:abstractNumId="3">
    <w:multiLevelType w:val="hybridMultilevel"/>
    <w:styleLink w:val="Bullets.0"/>
    <w:lvl w:ilvl="0">
      <w:start w:val="1"/>
      <w:numFmt w:val="bullet"/>
      <w:suff w:val="tab"/>
      <w:lvlText w:val="•"/>
      <w:lvlJc w:val="left"/>
      <w:pPr>
        <w:ind w:left="494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94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694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294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894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494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094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694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5294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Bullets.0.0"/>
  </w:abstractNum>
  <w:abstractNum w:abstractNumId="5">
    <w:multiLevelType w:val="hybridMultilevel"/>
    <w:styleLink w:val="Bullets.0.0"/>
    <w:lvl w:ilvl="0">
      <w:start w:val="1"/>
      <w:numFmt w:val="bullet"/>
      <w:suff w:val="tab"/>
      <w:lvlText w:val="•"/>
      <w:lvlJc w:val="left"/>
      <w:pPr>
        <w:ind w:left="494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94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694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294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894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494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094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694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5294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813" w:lineRule="exact"/>
      <w:ind w:left="50" w:right="0" w:firstLine="0"/>
      <w:jc w:val="left"/>
      <w:outlineLvl w:val="9"/>
    </w:pPr>
    <w:rPr>
      <w:rFonts w:ascii="Trebuchet MS" w:cs="Arial Unicode MS" w:hAnsi="Trebuchet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82"/>
      <w:szCs w:val="8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00"/>
      <w:sz w:val="28"/>
      <w:szCs w:val="28"/>
      <w:u w:val="none" w:color="000000"/>
      <w:lang w:val="en-US"/>
      <w14:textFill>
        <w14:solidFill>
          <w14:srgbClr w14:val="000000"/>
        </w14:solidFill>
      </w14:textFill>
    </w:rPr>
  </w:style>
  <w:style w:type="character" w:styleId="Hyperlink.1">
    <w:name w:val="Hyperlink.1"/>
    <w:basedOn w:val="None"/>
    <w:next w:val="Hyperlink.1"/>
    <w:rPr>
      <w:outline w:val="0"/>
      <w:color w:val="171717"/>
      <w:spacing w:val="-6"/>
      <w:sz w:val="28"/>
      <w:szCs w:val="28"/>
      <w:u w:val="single" w:color="171717"/>
      <w:lang w:val="en-US"/>
      <w14:textFill>
        <w14:solidFill>
          <w14:srgbClr w14:val="171717"/>
        </w14:solidFill>
      </w14:textFill>
    </w:rPr>
  </w:style>
  <w:style w:type="character" w:styleId="Hyperlink.2">
    <w:name w:val="Hyperlink.2"/>
    <w:basedOn w:val="None"/>
    <w:next w:val="Hyperlink.2"/>
    <w:rPr>
      <w:outline w:val="0"/>
      <w:color w:val="171717"/>
      <w:spacing w:val="-10"/>
      <w:sz w:val="28"/>
      <w:szCs w:val="28"/>
      <w:u w:val="single" w:color="171717"/>
      <w:lang w:val="en-US"/>
      <w14:textFill>
        <w14:solidFill>
          <w14:srgbClr w14:val="171717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able Paragraph 1">
    <w:name w:val="Table Paragraph 1"/>
    <w:next w:val="Table Paragraph 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70" w:after="0" w:line="278" w:lineRule="auto"/>
      <w:ind w:left="352" w:right="605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  <w:style w:type="numbering" w:styleId="Bullets.0">
    <w:name w:val="Bullets.0"/>
    <w:pPr>
      <w:numPr>
        <w:numId w:val="3"/>
      </w:numPr>
    </w:pPr>
  </w:style>
  <w:style w:type="numbering" w:styleId="Bullets.0.0">
    <w:name w:val="Bullets.0.0"/>
    <w:pPr>
      <w:numPr>
        <w:numId w:val="5"/>
      </w:numPr>
    </w:pPr>
  </w:style>
  <w:style w:type="paragraph" w:styleId="Heading">
    <w:name w:val="Heading"/>
    <w:next w:val="Heading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50" w:right="0" w:firstLine="0"/>
      <w:jc w:val="left"/>
      <w:outlineLvl w:val="0"/>
    </w:pPr>
    <w:rPr>
      <w:rFonts w:ascii="Tahoma" w:cs="Tahoma" w:hAnsi="Tahoma" w:eastAsia="Tahom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rebuchet MS"/>
        <a:ea typeface="Trebuchet MS"/>
        <a:cs typeface="Trebuchet MS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